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F59" w:rsidRPr="00647F59" w:rsidRDefault="00647F59" w:rsidP="007D7668">
      <w:pPr>
        <w:spacing w:after="150" w:line="240" w:lineRule="auto"/>
        <w:ind w:left="-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III</w:t>
      </w:r>
    </w:p>
    <w:p w:rsidR="00647F59" w:rsidRDefault="000B000D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PLANILHA COMPARATIVA DE PREÇOS</w:t>
      </w:r>
    </w:p>
    <w:p w:rsidR="002F1E17" w:rsidRDefault="002F1E17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CHAMADA PÚBLICA </w:t>
      </w:r>
      <w:r w:rsidRP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0</w:t>
      </w:r>
      <w:r w:rsid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0</w:t>
      </w:r>
      <w:r w:rsidR="000B000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0</w:t>
      </w:r>
      <w:r w:rsidR="006676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/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202</w:t>
      </w:r>
      <w:r w:rsidR="000E4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1</w:t>
      </w:r>
    </w:p>
    <w:p w:rsidR="007744D8" w:rsidRDefault="007744D8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b/>
          <w:bCs/>
          <w:color w:val="000000"/>
          <w:sz w:val="27"/>
          <w:szCs w:val="27"/>
        </w:rPr>
        <w:t>(</w:t>
      </w:r>
      <w:r>
        <w:rPr>
          <w:b/>
          <w:bCs/>
          <w:color w:val="000000"/>
          <w:sz w:val="27"/>
          <w:szCs w:val="27"/>
          <w:u w:val="single"/>
          <w:shd w:val="clear" w:color="auto" w:fill="FFFF00"/>
        </w:rPr>
        <w:t>OBRIGATÓRIO ANEXAR AS 03 (TRÊS</w:t>
      </w:r>
      <w:r>
        <w:rPr>
          <w:b/>
          <w:bCs/>
          <w:color w:val="000000"/>
          <w:sz w:val="27"/>
          <w:szCs w:val="27"/>
        </w:rPr>
        <w:t>) PESQUISAS DE PREÇOS NO PROCESSO FILHO)</w:t>
      </w:r>
      <w:bookmarkStart w:id="0" w:name="_GoBack"/>
      <w:bookmarkEnd w:id="0"/>
    </w:p>
    <w:p w:rsidR="000B000D" w:rsidRDefault="000B000D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Processo Mãe nº </w:t>
      </w:r>
      <w:r w:rsidR="001D0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2021.0000.600.6397</w:t>
      </w:r>
    </w:p>
    <w:p w:rsidR="000B000D" w:rsidRDefault="000B000D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Processo Filho nº 0000.0000.000.0000</w:t>
      </w:r>
    </w:p>
    <w:p w:rsidR="000E4705" w:rsidRPr="00647F59" w:rsidRDefault="000E4705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Data: --/--/</w:t>
      </w:r>
      <w:r w:rsidR="001D0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2021</w:t>
      </w:r>
    </w:p>
    <w:p w:rsidR="00647F59" w:rsidRPr="00647F59" w:rsidRDefault="00647F59" w:rsidP="00647F59">
      <w:pPr>
        <w:spacing w:after="150" w:line="240" w:lineRule="auto"/>
        <w:ind w:left="-284"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CONVENCIONAIS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aqueles produzidos com o uso de </w:t>
      </w: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agroquímicos).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9"/>
        <w:gridCol w:w="1534"/>
        <w:gridCol w:w="1666"/>
        <w:gridCol w:w="1666"/>
        <w:gridCol w:w="1380"/>
        <w:gridCol w:w="1670"/>
      </w:tblGrid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  <w:r w:rsidR="002D4CD0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 xml:space="preserve"> (nome)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01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7D7668">
        <w:trPr>
          <w:trHeight w:val="930"/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</w:tr>
    </w:tbl>
    <w:p w:rsidR="007D7668" w:rsidRPr="000C762F" w:rsidRDefault="007D7668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(Se necessário, inserir linhas).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 </w:t>
      </w: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Preço pago ao fornecedor da agricultura familiar.</w:t>
      </w:r>
    </w:p>
    <w:p w:rsidR="00647F59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produtos pesquisados para definição de preços deverão ter as mesmas características descritas no edital de chamada pública. Na pesquisa de preços, observar 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rt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66760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§5º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da Resolução nº 6</w:t>
      </w:r>
      <w:r w:rsidR="00844A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de 8 de maio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="0066760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ORGÂNICOS OU AGROECOLÓGICOS (produzidos sem o uso de agroquímicos).</w:t>
      </w:r>
    </w:p>
    <w:p w:rsidR="0050680A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50680A" w:rsidRPr="007D7668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tbl>
      <w:tblPr>
        <w:tblW w:w="1052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560"/>
        <w:gridCol w:w="1701"/>
        <w:gridCol w:w="1701"/>
        <w:gridCol w:w="1417"/>
        <w:gridCol w:w="1701"/>
      </w:tblGrid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lastRenderedPageBreak/>
              <w:t>Produtos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*Mercado 01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0C762F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0C762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DE23F2">
        <w:trPr>
          <w:trHeight w:val="916"/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  <w:r w:rsidR="00DE23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</w:tbl>
    <w:p w:rsid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9628CD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 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(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Se necessário, inserir 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linhas)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.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* Preço pago ao fornecedor da agricultura familiar.</w:t>
      </w:r>
    </w:p>
    <w:p w:rsidR="00647F59" w:rsidRP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 Entidade Executora que priorizar na chamada pública a aquisição de produtos orgânicos ou agroecológicos poderá acrescer os preços em até 30% (trinta por cento) em relação aos preços estabelecidos para produtos convencionais, conforme </w:t>
      </w:r>
      <w:hyperlink r:id="rId6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Lei nº 12.512, de 14 de outubro de 2011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(</w:t>
      </w:r>
      <w:hyperlink r:id="rId7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Resolução nº 6/20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20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 xml:space="preserve">, Art. 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3</w:t>
        </w:r>
        <w:r w:rsidR="007E0A85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2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 xml:space="preserve"> §</w:t>
        </w:r>
        <w:r w:rsidR="00D54732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5</w:t>
        </w:r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º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</w:t>
      </w:r>
    </w:p>
    <w:p w:rsid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Quando houver mercados de produtos orgânicos a pesquisa de preços deve ser nesses mercados.  Os produtos pesquisados para definição de preços deverão ter as mesmas características descritas no edital de chamada pública.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Na pesquisa de preços, observar o Art</w:t>
      </w:r>
      <w:r w:rsidR="006E1D5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4F36E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31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6E1D5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§5º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da Resolução </w:t>
      </w:r>
      <w:r w:rsidR="005900A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nº 6, de 8 de maio de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="00D5473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Pr="001D0F68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47F59" w:rsidRPr="001D0F68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 DO CONSELHO ESCOLAR</w:t>
      </w:r>
      <w:r w:rsidR="009628CD"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/CNPJ</w:t>
      </w:r>
    </w:p>
    <w:p w:rsidR="00647F59" w:rsidRPr="001D0F68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1D0F68" w:rsidRDefault="0050680A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NOME DO COLÉGIO/ESCOLA</w:t>
      </w:r>
    </w:p>
    <w:p w:rsidR="00647F59" w:rsidRPr="001D0F68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1D0F68" w:rsidRDefault="00647F59" w:rsidP="000E4705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(MUNICÍPIO</w:t>
      </w:r>
      <w:r w:rsidR="000E4705"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), _</w:t>
      </w:r>
      <w:r w:rsidRPr="001D0F68">
        <w:rPr>
          <w:rFonts w:ascii="Times New Roman" w:eastAsia="Times New Roman" w:hAnsi="Times New Roman" w:cs="Times New Roman"/>
          <w:sz w:val="24"/>
          <w:szCs w:val="24"/>
          <w:lang w:eastAsia="pt-BR"/>
        </w:rPr>
        <w:t>____DE _____________DE ________________________________</w:t>
      </w:r>
    </w:p>
    <w:p w:rsidR="00647F59" w:rsidRPr="001D0F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5C7F4E" w:rsidRPr="00647F59" w:rsidRDefault="005C7F4E">
      <w:pPr>
        <w:rPr>
          <w:rFonts w:ascii="Times New Roman" w:hAnsi="Times New Roman" w:cs="Times New Roman"/>
          <w:sz w:val="24"/>
          <w:szCs w:val="24"/>
        </w:rPr>
      </w:pPr>
    </w:p>
    <w:sectPr w:rsidR="005C7F4E" w:rsidRPr="00647F59" w:rsidSect="00E206B4">
      <w:headerReference w:type="default" r:id="rId8"/>
      <w:footerReference w:type="default" r:id="rId9"/>
      <w:pgSz w:w="11906" w:h="16838"/>
      <w:pgMar w:top="1276" w:right="991" w:bottom="1417" w:left="1418" w:header="0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406C" w:rsidRDefault="00A3406C" w:rsidP="007D7668">
      <w:pPr>
        <w:spacing w:after="0" w:line="240" w:lineRule="auto"/>
      </w:pPr>
      <w:r>
        <w:separator/>
      </w:r>
    </w:p>
  </w:endnote>
  <w:endnote w:type="continuationSeparator" w:id="0">
    <w:p w:rsidR="00A3406C" w:rsidRDefault="00A3406C" w:rsidP="007D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06B4" w:rsidRPr="00ED6BBB" w:rsidRDefault="00FD06EC" w:rsidP="00E206B4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b/>
        <w:noProof/>
        <w:color w:val="009900"/>
        <w:sz w:val="18"/>
        <w:szCs w:val="18"/>
        <w:lang w:eastAsia="pt-BR"/>
      </w:rPr>
      <w:t>IDENTIFICAÇÃO DO PARTICIPANTE</w:t>
    </w:r>
  </w:p>
  <w:p w:rsidR="002D4CD0" w:rsidRDefault="002D4C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406C" w:rsidRDefault="00A3406C" w:rsidP="007D7668">
      <w:pPr>
        <w:spacing w:after="0" w:line="240" w:lineRule="auto"/>
      </w:pPr>
      <w:r>
        <w:separator/>
      </w:r>
    </w:p>
  </w:footnote>
  <w:footnote w:type="continuationSeparator" w:id="0">
    <w:p w:rsidR="00A3406C" w:rsidRDefault="00A3406C" w:rsidP="007D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4CD0" w:rsidRDefault="002D4CD0" w:rsidP="004F227A">
    <w:pPr>
      <w:pStyle w:val="Cabealho"/>
    </w:pPr>
  </w:p>
  <w:p w:rsidR="0095680A" w:rsidRDefault="0095680A" w:rsidP="0095680A">
    <w:pPr>
      <w:pStyle w:val="Cabealho"/>
      <w:jc w:val="center"/>
    </w:pPr>
  </w:p>
  <w:p w:rsidR="00FD06EC" w:rsidRDefault="00FD06EC" w:rsidP="00FD06EC">
    <w:pPr>
      <w:pStyle w:val="Cabealho"/>
      <w:tabs>
        <w:tab w:val="left" w:pos="3360"/>
      </w:tabs>
      <w:jc w:val="center"/>
    </w:pPr>
    <w:r>
      <w:t>Logomarca do participante, CNPJ, Carimbo</w:t>
    </w:r>
  </w:p>
  <w:p w:rsidR="0095680A" w:rsidRPr="0095680A" w:rsidRDefault="0095680A" w:rsidP="00E206B4">
    <w:pPr>
      <w:pStyle w:val="Cabealho"/>
      <w:rPr>
        <w:b/>
      </w:rPr>
    </w:pPr>
  </w:p>
  <w:p w:rsidR="0095680A" w:rsidRDefault="0095680A" w:rsidP="0095680A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F59"/>
    <w:rsid w:val="000B000D"/>
    <w:rsid w:val="000C762F"/>
    <w:rsid w:val="000E4705"/>
    <w:rsid w:val="001B6C04"/>
    <w:rsid w:val="001D0F68"/>
    <w:rsid w:val="00233E28"/>
    <w:rsid w:val="002B2B68"/>
    <w:rsid w:val="002D4CD0"/>
    <w:rsid w:val="002E61CB"/>
    <w:rsid w:val="002F1E17"/>
    <w:rsid w:val="00353B9A"/>
    <w:rsid w:val="003951F6"/>
    <w:rsid w:val="00473A24"/>
    <w:rsid w:val="004F227A"/>
    <w:rsid w:val="004F36E3"/>
    <w:rsid w:val="0050680A"/>
    <w:rsid w:val="005900A2"/>
    <w:rsid w:val="005C25A4"/>
    <w:rsid w:val="005C7F4E"/>
    <w:rsid w:val="00647F59"/>
    <w:rsid w:val="006653E4"/>
    <w:rsid w:val="0066760A"/>
    <w:rsid w:val="006C1E89"/>
    <w:rsid w:val="006E1D52"/>
    <w:rsid w:val="006E5BF3"/>
    <w:rsid w:val="007744D8"/>
    <w:rsid w:val="007D7668"/>
    <w:rsid w:val="007E0A85"/>
    <w:rsid w:val="008158FB"/>
    <w:rsid w:val="00832A26"/>
    <w:rsid w:val="00844A82"/>
    <w:rsid w:val="008F650A"/>
    <w:rsid w:val="00905114"/>
    <w:rsid w:val="00912923"/>
    <w:rsid w:val="0095680A"/>
    <w:rsid w:val="009628CD"/>
    <w:rsid w:val="00984ED1"/>
    <w:rsid w:val="009865E0"/>
    <w:rsid w:val="00A3406C"/>
    <w:rsid w:val="00A7066D"/>
    <w:rsid w:val="00AA2211"/>
    <w:rsid w:val="00AB36F1"/>
    <w:rsid w:val="00B60DCB"/>
    <w:rsid w:val="00C156EE"/>
    <w:rsid w:val="00C71679"/>
    <w:rsid w:val="00CA0110"/>
    <w:rsid w:val="00CC0352"/>
    <w:rsid w:val="00D54732"/>
    <w:rsid w:val="00DB66DF"/>
    <w:rsid w:val="00DE23F2"/>
    <w:rsid w:val="00DE6E3A"/>
    <w:rsid w:val="00E206B4"/>
    <w:rsid w:val="00E47940"/>
    <w:rsid w:val="00F12D4F"/>
    <w:rsid w:val="00F9799A"/>
    <w:rsid w:val="00FD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025E6D6"/>
  <w15:docId w15:val="{A6122912-58F3-4F4D-9008-9FA8E8CD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7F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668"/>
  </w:style>
  <w:style w:type="paragraph" w:styleId="Rodap">
    <w:name w:val="footer"/>
    <w:basedOn w:val="Normal"/>
    <w:link w:val="RodapChar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D7668"/>
  </w:style>
  <w:style w:type="paragraph" w:styleId="Textodebalo">
    <w:name w:val="Balloon Text"/>
    <w:basedOn w:val="Normal"/>
    <w:link w:val="TextodebaloChar"/>
    <w:uiPriority w:val="99"/>
    <w:semiHidden/>
    <w:unhideWhenUsed/>
    <w:rsid w:val="007D7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9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javascript:LinkTexto('RES','00000026','000','2013','FNDE/MEC','A','29',''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LinkTexto('LEI','00012512','000','2011','NI','','','')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532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10</cp:revision>
  <dcterms:created xsi:type="dcterms:W3CDTF">2020-10-16T11:51:00Z</dcterms:created>
  <dcterms:modified xsi:type="dcterms:W3CDTF">2021-05-10T12:01:00Z</dcterms:modified>
</cp:coreProperties>
</file>